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9C" w:rsidRPr="003F7684" w:rsidRDefault="0051479C" w:rsidP="00514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51479C" w:rsidRPr="003F7684" w:rsidRDefault="0051479C" w:rsidP="00514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51479C" w:rsidRPr="003F7684" w:rsidRDefault="0051479C" w:rsidP="0051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9C" w:rsidRDefault="001B3441" w:rsidP="00514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своєчасного придбання у 2026</w:t>
      </w:r>
      <w:r w:rsidR="005147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році іноземної валюти для забезпечення офіційних делегацій на чолі з Президентом України відрядними витратами, під час здійснення ними візитів за кордон, необхідно здійснити закупівлю іноземної валюти. </w:t>
      </w:r>
    </w:p>
    <w:p w:rsidR="0051479C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B56">
        <w:rPr>
          <w:rFonts w:ascii="Times New Roman" w:hAnsi="Times New Roman" w:cs="Times New Roman"/>
          <w:sz w:val="28"/>
          <w:szCs w:val="28"/>
        </w:rPr>
        <w:t xml:space="preserve">Предметом закупівлі є послуги щодо готівкового та безготівкового обслуговування в іноземній валюті (код ДК 021:2015 66110000-4). Перелік валют, що є предметом закупівлі – євро, долар США.  Орієнтовна сума придбання іноземної валюти: </w:t>
      </w:r>
      <w:r w:rsidRPr="0051479C">
        <w:rPr>
          <w:rFonts w:ascii="Times New Roman" w:hAnsi="Times New Roman" w:cs="Times New Roman"/>
          <w:sz w:val="28"/>
          <w:szCs w:val="28"/>
        </w:rPr>
        <w:t>70</w:t>
      </w:r>
      <w:r w:rsidR="001B3441">
        <w:rPr>
          <w:rFonts w:ascii="Times New Roman" w:hAnsi="Times New Roman" w:cs="Times New Roman"/>
          <w:sz w:val="28"/>
          <w:szCs w:val="28"/>
        </w:rPr>
        <w:t>9</w:t>
      </w:r>
      <w:r w:rsidRPr="0051479C">
        <w:rPr>
          <w:rFonts w:ascii="Times New Roman" w:hAnsi="Times New Roman" w:cs="Times New Roman"/>
          <w:sz w:val="28"/>
          <w:szCs w:val="28"/>
        </w:rPr>
        <w:t xml:space="preserve"> </w:t>
      </w:r>
      <w:r w:rsidR="001B3441">
        <w:rPr>
          <w:rFonts w:ascii="Times New Roman" w:hAnsi="Times New Roman" w:cs="Times New Roman"/>
          <w:sz w:val="28"/>
          <w:szCs w:val="28"/>
        </w:rPr>
        <w:t>220</w:t>
      </w:r>
      <w:r w:rsidRPr="0051479C">
        <w:rPr>
          <w:rFonts w:ascii="Times New Roman" w:hAnsi="Times New Roman" w:cs="Times New Roman"/>
          <w:sz w:val="28"/>
          <w:szCs w:val="28"/>
        </w:rPr>
        <w:t xml:space="preserve"> доларів США, або 6</w:t>
      </w:r>
      <w:r w:rsidR="001B3441">
        <w:rPr>
          <w:rFonts w:ascii="Times New Roman" w:hAnsi="Times New Roman" w:cs="Times New Roman"/>
          <w:sz w:val="28"/>
          <w:szCs w:val="28"/>
        </w:rPr>
        <w:t>12</w:t>
      </w:r>
      <w:r w:rsidRPr="0051479C">
        <w:rPr>
          <w:rFonts w:ascii="Times New Roman" w:hAnsi="Times New Roman" w:cs="Times New Roman"/>
          <w:sz w:val="28"/>
          <w:szCs w:val="28"/>
        </w:rPr>
        <w:t xml:space="preserve"> </w:t>
      </w:r>
      <w:r w:rsidR="001B3441">
        <w:rPr>
          <w:rFonts w:ascii="Times New Roman" w:hAnsi="Times New Roman" w:cs="Times New Roman"/>
          <w:sz w:val="28"/>
          <w:szCs w:val="28"/>
        </w:rPr>
        <w:t>245</w:t>
      </w:r>
      <w:r w:rsidRPr="0051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79C">
        <w:rPr>
          <w:rFonts w:ascii="Times New Roman" w:hAnsi="Times New Roman" w:cs="Times New Roman"/>
          <w:sz w:val="28"/>
          <w:szCs w:val="28"/>
        </w:rPr>
        <w:t>евро</w:t>
      </w:r>
      <w:proofErr w:type="spellEnd"/>
      <w:r w:rsidRPr="005147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79C" w:rsidRPr="001E1B56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56">
        <w:rPr>
          <w:rFonts w:ascii="Times New Roman" w:hAnsi="Times New Roman" w:cs="Times New Roman"/>
          <w:sz w:val="28"/>
          <w:szCs w:val="28"/>
        </w:rPr>
        <w:t>Банк має бути із числа  уповноважених Міністерством фінансів України банків на касове обслуговування розпорядників і одержувачів бюджетних коштів та інших клієнтів з видачі готівки за чеками органів Державної казначейської служби України у 202</w:t>
      </w:r>
      <w:r w:rsidR="002641DD">
        <w:rPr>
          <w:rFonts w:ascii="Times New Roman" w:hAnsi="Times New Roman" w:cs="Times New Roman"/>
          <w:sz w:val="28"/>
          <w:szCs w:val="28"/>
        </w:rPr>
        <w:t>6</w:t>
      </w:r>
      <w:r w:rsidRPr="001E1B56">
        <w:rPr>
          <w:rFonts w:ascii="Times New Roman" w:hAnsi="Times New Roman" w:cs="Times New Roman"/>
          <w:sz w:val="28"/>
          <w:szCs w:val="28"/>
        </w:rPr>
        <w:t xml:space="preserve"> році.</w:t>
      </w:r>
    </w:p>
    <w:p w:rsidR="0051479C" w:rsidRPr="001E1B56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56">
        <w:rPr>
          <w:rFonts w:ascii="Times New Roman" w:hAnsi="Times New Roman" w:cs="Times New Roman"/>
          <w:sz w:val="28"/>
          <w:szCs w:val="28"/>
        </w:rPr>
        <w:t xml:space="preserve">Банк зобов’язаний забезпечити видачу готівкових коштів у іноземній валюті за один раз всією сумою зазначеною в Дорученні на отримання іноземної валюти та </w:t>
      </w:r>
      <w:proofErr w:type="spellStart"/>
      <w:r w:rsidRPr="001E1B56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1E1B56">
        <w:rPr>
          <w:rFonts w:ascii="Times New Roman" w:hAnsi="Times New Roman" w:cs="Times New Roman"/>
          <w:sz w:val="28"/>
          <w:szCs w:val="28"/>
        </w:rPr>
        <w:t>.</w:t>
      </w:r>
    </w:p>
    <w:p w:rsidR="0051479C" w:rsidRPr="001E1B56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56">
        <w:rPr>
          <w:rFonts w:ascii="Times New Roman" w:hAnsi="Times New Roman" w:cs="Times New Roman"/>
          <w:sz w:val="28"/>
          <w:szCs w:val="28"/>
        </w:rPr>
        <w:t xml:space="preserve">Банк має </w:t>
      </w:r>
      <w:proofErr w:type="spellStart"/>
      <w:r w:rsidRPr="001E1B5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E1B56">
        <w:rPr>
          <w:rFonts w:ascii="Times New Roman" w:hAnsi="Times New Roman" w:cs="Times New Roman"/>
          <w:sz w:val="28"/>
          <w:szCs w:val="28"/>
        </w:rPr>
        <w:t xml:space="preserve"> вирішувати питання щодо забезпечення Клієнта коштами у іноземній валюті (видача валютних коштів протягом одного дня з дати подання Доручення на отримання іноземної валюти та </w:t>
      </w:r>
      <w:proofErr w:type="spellStart"/>
      <w:r w:rsidRPr="001E1B56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1E1B56">
        <w:rPr>
          <w:rFonts w:ascii="Times New Roman" w:hAnsi="Times New Roman" w:cs="Times New Roman"/>
          <w:sz w:val="28"/>
          <w:szCs w:val="28"/>
        </w:rPr>
        <w:t>).</w:t>
      </w:r>
    </w:p>
    <w:p w:rsidR="0051479C" w:rsidRPr="001E1B56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56">
        <w:rPr>
          <w:rFonts w:ascii="Times New Roman" w:hAnsi="Times New Roman" w:cs="Times New Roman"/>
          <w:sz w:val="28"/>
          <w:szCs w:val="28"/>
        </w:rPr>
        <w:t xml:space="preserve">Банк повинен мати укладений чинний договір з Державною казначейською службою України про касове обслуговування </w:t>
      </w:r>
      <w:proofErr w:type="spellStart"/>
      <w:r w:rsidRPr="001E1B56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1E1B56">
        <w:rPr>
          <w:rFonts w:ascii="Times New Roman" w:hAnsi="Times New Roman" w:cs="Times New Roman"/>
          <w:sz w:val="28"/>
          <w:szCs w:val="28"/>
        </w:rPr>
        <w:t xml:space="preserve"> органів Державної казначейської служби України та спеціалізоване програмне забезпечення, адаптоване до програмного забезпечення Державної казначейської служби України «Казна».</w:t>
      </w:r>
    </w:p>
    <w:p w:rsidR="0051479C" w:rsidRPr="001E1B56" w:rsidRDefault="0051479C" w:rsidP="0051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56">
        <w:rPr>
          <w:rFonts w:ascii="Times New Roman" w:hAnsi="Times New Roman" w:cs="Times New Roman"/>
          <w:sz w:val="28"/>
          <w:szCs w:val="28"/>
        </w:rPr>
        <w:t>Банк повинен мати чинну ліцензію Національного банку України.</w:t>
      </w:r>
    </w:p>
    <w:p w:rsidR="0051479C" w:rsidRDefault="0051479C" w:rsidP="005147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738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</w:t>
      </w:r>
      <w:proofErr w:type="spellStart"/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(КПКВК 0301010 (КЕКВ 2240) передбачено зазначену закупівлю на очікувану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450 000,0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 </w:t>
      </w:r>
    </w:p>
    <w:p w:rsidR="0051479C" w:rsidRPr="003F7684" w:rsidRDefault="0051479C" w:rsidP="005147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3F768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3F768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межах </w:t>
      </w:r>
      <w:bookmarkStart w:id="0" w:name="_GoBack"/>
      <w:bookmarkEnd w:id="0"/>
      <w:r w:rsidRPr="003F768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бюджетних призначень</w:t>
      </w:r>
      <w:r w:rsid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проведений аналіз </w:t>
      </w:r>
      <w:proofErr w:type="spellStart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закупівель</w:t>
      </w:r>
      <w:proofErr w:type="spellEnd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аналогічного програмного забезпечення через офіційний портал оприлюднення інформації про публічні закупівлі України «</w:t>
      </w:r>
      <w:proofErr w:type="spellStart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ProZorro</w:t>
      </w:r>
      <w:proofErr w:type="spellEnd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», а також враховано ціни попередніх </w:t>
      </w:r>
      <w:proofErr w:type="spellStart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закупівель</w:t>
      </w:r>
      <w:proofErr w:type="spellEnd"/>
      <w:r w:rsidR="003B04E6" w:rsidRPr="003B04E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послуг.</w:t>
      </w:r>
    </w:p>
    <w:p w:rsidR="0051479C" w:rsidRPr="003F7684" w:rsidRDefault="0051479C" w:rsidP="005147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9C" w:rsidRDefault="0051479C" w:rsidP="0051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51479C" w:rsidRDefault="0051479C" w:rsidP="0051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 обліку –</w:t>
      </w:r>
    </w:p>
    <w:p w:rsidR="0051479C" w:rsidRPr="003F7684" w:rsidRDefault="0051479C" w:rsidP="0051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бухгалтер                          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4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</w:t>
      </w:r>
      <w:r w:rsidRPr="003F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81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ШКАРІВСЬКИЙ</w:t>
      </w:r>
    </w:p>
    <w:p w:rsidR="0051479C" w:rsidRPr="003F7684" w:rsidRDefault="0051479C" w:rsidP="0051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9C" w:rsidRDefault="00BC481B" w:rsidP="0051479C">
      <w:pPr>
        <w:spacing w:after="0" w:line="240" w:lineRule="auto"/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10</w:t>
      </w:r>
      <w:r w:rsidR="0051479C" w:rsidRPr="003F768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51479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12</w:t>
      </w:r>
      <w:r w:rsidR="0051479C" w:rsidRPr="003F768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sectPr w:rsidR="0051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9C"/>
    <w:rsid w:val="00065BAA"/>
    <w:rsid w:val="001B3441"/>
    <w:rsid w:val="002641DD"/>
    <w:rsid w:val="003140B4"/>
    <w:rsid w:val="003B04E6"/>
    <w:rsid w:val="0051479C"/>
    <w:rsid w:val="005F7130"/>
    <w:rsid w:val="007738FB"/>
    <w:rsid w:val="009A2AE4"/>
    <w:rsid w:val="00BC481B"/>
    <w:rsid w:val="00D51FE8"/>
    <w:rsid w:val="00D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7A05"/>
  <w15:chartTrackingRefBased/>
  <w15:docId w15:val="{F3ED5D97-399A-4D98-82E2-0E1A708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9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7</cp:revision>
  <dcterms:created xsi:type="dcterms:W3CDTF">2025-12-03T08:32:00Z</dcterms:created>
  <dcterms:modified xsi:type="dcterms:W3CDTF">2025-12-10T08:43:00Z</dcterms:modified>
</cp:coreProperties>
</file>