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22" w:rsidRPr="007561A7" w:rsidRDefault="00DC2A22" w:rsidP="00DC2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DC2A22" w:rsidRPr="007561A7" w:rsidRDefault="00DC2A22" w:rsidP="00DC2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DC2A22" w:rsidRPr="007561A7" w:rsidRDefault="00DC2A22" w:rsidP="00DC2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DC2A22" w:rsidRPr="007561A7" w:rsidRDefault="00DC2A22" w:rsidP="00DC2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A22" w:rsidRPr="007561A7" w:rsidRDefault="00DC2A22" w:rsidP="00DC2A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7561A7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З метою забезпечення безперебійної та якісної роботи підрозділів Державного управління справами планується у 2023 році закупити 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>витратні матеріали до устаткування автоматичного оброблення інформації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 згідно з переліком</w:t>
      </w:r>
      <w:r w:rsidRPr="007561A7">
        <w:rPr>
          <w:rFonts w:ascii="Times New Roman CYR" w:hAnsi="Times New Roman CYR" w:cs="Times New Roman CYR"/>
          <w:bCs/>
          <w:sz w:val="28"/>
          <w:szCs w:val="28"/>
          <w:lang w:eastAsia="ru-RU"/>
        </w:rPr>
        <w:t>.</w:t>
      </w:r>
      <w:r w:rsidRPr="007561A7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7561A7">
        <w:rPr>
          <w:rFonts w:ascii="Times New Roman CYR" w:hAnsi="Times New Roman CYR" w:cs="Times New Roman CYR"/>
          <w:bCs/>
          <w:sz w:val="28"/>
          <w:szCs w:val="28"/>
          <w:lang w:eastAsia="ru-RU"/>
        </w:rPr>
        <w:t>Вид предмета закупівлі – Товар.</w:t>
      </w:r>
    </w:p>
    <w:p w:rsidR="00DC2A22" w:rsidRPr="007561A7" w:rsidRDefault="00DC2A22" w:rsidP="00DC2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2A22" w:rsidRPr="007561A7" w:rsidRDefault="00DC2A22" w:rsidP="00DC2A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Річним планом закупівель на 2023 рік по Державному управлінню справами за бюджетною програмою ”Обслуговування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України” (код програмної класифікації видатків КПКВК 03011010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  <w:r w:rsidRPr="007561A7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7561A7">
        <w:rPr>
          <w:rFonts w:ascii="Times New Roman" w:eastAsiaTheme="majorEastAsia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:rsidR="00DC2A22" w:rsidRPr="007561A7" w:rsidRDefault="00DC2A22" w:rsidP="00DC2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A22" w:rsidRPr="007561A7" w:rsidRDefault="00DC2A22" w:rsidP="00DC2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A22" w:rsidRPr="007561A7" w:rsidRDefault="00DC2A22" w:rsidP="00DC2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A22" w:rsidRPr="007561A7" w:rsidRDefault="00DC2A22" w:rsidP="00DC2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A22" w:rsidRPr="007561A7" w:rsidRDefault="00DC2A22" w:rsidP="00DC2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DC2A22" w:rsidRPr="007561A7" w:rsidRDefault="00DC2A22" w:rsidP="00DC2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 та систем захисту __________ Валентин ОНОФРІЙЧУК</w:t>
      </w:r>
    </w:p>
    <w:p w:rsidR="00DC2A22" w:rsidRPr="007561A7" w:rsidRDefault="00DC2A22" w:rsidP="00DC2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A22" w:rsidRPr="007561A7" w:rsidRDefault="00DC2A22" w:rsidP="00DC2A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C2A22" w:rsidRPr="007561A7" w:rsidRDefault="00DC2A22" w:rsidP="00DC2A22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09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05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.2023</w:t>
      </w:r>
      <w:bookmarkStart w:id="0" w:name="_GoBack"/>
      <w:bookmarkEnd w:id="0"/>
    </w:p>
    <w:p w:rsidR="00DC2A22" w:rsidRPr="007561A7" w:rsidRDefault="00DC2A22" w:rsidP="00DC2A22"/>
    <w:p w:rsidR="00DC2A22" w:rsidRDefault="00DC2A22" w:rsidP="00DC2A22"/>
    <w:p w:rsidR="00065BAA" w:rsidRDefault="00065BAA"/>
    <w:sectPr w:rsidR="00065BAA" w:rsidSect="00B151E9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DC2A22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DC2A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22"/>
    <w:rsid w:val="00065BAA"/>
    <w:rsid w:val="00D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D2C7"/>
  <w15:chartTrackingRefBased/>
  <w15:docId w15:val="{638A320E-9248-43C2-AC28-B4E37B18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A2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2A22"/>
    <w:rPr>
      <w:lang w:val="uk-UA"/>
    </w:rPr>
  </w:style>
  <w:style w:type="character" w:styleId="a5">
    <w:name w:val="page number"/>
    <w:basedOn w:val="a0"/>
    <w:rsid w:val="00DC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2024-01-11T14:02:00Z</dcterms:created>
  <dcterms:modified xsi:type="dcterms:W3CDTF">2024-01-11T14:04:00Z</dcterms:modified>
</cp:coreProperties>
</file>