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1" w:rsidRDefault="001D21F1">
      <w:hyperlink r:id="rId4" w:history="1">
        <w:r w:rsidRPr="00B57437">
          <w:rPr>
            <w:rStyle w:val="a3"/>
          </w:rPr>
          <w:t>https://public.nazk.gov.ua/documents/60449be4-fee4-45bc-a11a-9a56d5326a08</w:t>
        </w:r>
      </w:hyperlink>
    </w:p>
    <w:p w:rsidR="001D21F1" w:rsidRDefault="001D21F1"/>
    <w:sectPr w:rsidR="001D21F1" w:rsidSect="007F7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1F1"/>
    <w:rsid w:val="00166AE9"/>
    <w:rsid w:val="001D21F1"/>
    <w:rsid w:val="007F72D1"/>
    <w:rsid w:val="008066A1"/>
    <w:rsid w:val="00CD6657"/>
    <w:rsid w:val="00D0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60449be4-fee4-45bc-a11a-9a56d532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2021-02-18T07:55:00Z</dcterms:created>
  <dcterms:modified xsi:type="dcterms:W3CDTF">2021-02-18T07:55:00Z</dcterms:modified>
</cp:coreProperties>
</file>